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1BB0" w14:textId="44CAD883" w:rsidR="00B05AD9" w:rsidRPr="00FD2BCE" w:rsidRDefault="00B05AD9" w:rsidP="00FD2BCE">
      <w:pPr>
        <w:rPr>
          <w:b/>
          <w:bCs/>
        </w:rPr>
      </w:pPr>
      <w:r w:rsidRPr="006E7959">
        <w:rPr>
          <w:rFonts w:ascii="Arial" w:hAnsi="Arial" w:cs="Arial"/>
          <w:b/>
          <w:bCs/>
          <w:sz w:val="28"/>
          <w:szCs w:val="28"/>
          <w:lang w:eastAsia="en-GB"/>
        </w:rPr>
        <w:t xml:space="preserve">Convalescent plasma </w:t>
      </w:r>
      <w:r w:rsidR="00FD2BCE">
        <w:rPr>
          <w:rFonts w:ascii="Arial" w:hAnsi="Arial" w:cs="Arial"/>
          <w:b/>
          <w:bCs/>
          <w:sz w:val="28"/>
          <w:szCs w:val="28"/>
          <w:lang w:eastAsia="en-GB"/>
        </w:rPr>
        <w:t>could be a life-saving treatment</w:t>
      </w:r>
      <w:r w:rsidRPr="006E7959">
        <w:rPr>
          <w:rFonts w:ascii="Arial" w:hAnsi="Arial" w:cs="Arial"/>
          <w:b/>
          <w:bCs/>
          <w:sz w:val="28"/>
          <w:szCs w:val="28"/>
          <w:lang w:eastAsia="en-GB"/>
        </w:rPr>
        <w:t xml:space="preserve"> for COVID-19</w:t>
      </w:r>
    </w:p>
    <w:p w14:paraId="341CD160" w14:textId="0BA0060A" w:rsidR="006E7959" w:rsidRPr="006E7959" w:rsidRDefault="006E7959" w:rsidP="00B05AD9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F3222FD" wp14:editId="0268495B">
            <wp:extent cx="5731510" cy="1433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A54C" w14:textId="3D0177EC" w:rsidR="0044798C" w:rsidRPr="003D5B4A" w:rsidRDefault="0044798C" w:rsidP="00B05AD9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3D5B4A">
        <w:rPr>
          <w:rFonts w:ascii="Arial" w:hAnsi="Arial" w:cs="Arial"/>
          <w:b/>
          <w:bCs/>
          <w:lang w:eastAsia="en-GB"/>
        </w:rPr>
        <w:t>If you have had COVID-19 you could potentially help other patients fight it by donating your blood plasma</w:t>
      </w:r>
      <w:r w:rsidRPr="003D5B4A">
        <w:rPr>
          <w:rFonts w:ascii="Arial" w:hAnsi="Arial" w:cs="Arial"/>
          <w:lang w:eastAsia="en-GB"/>
        </w:rPr>
        <w:t xml:space="preserve">. </w:t>
      </w:r>
    </w:p>
    <w:p w14:paraId="7739ED37" w14:textId="29358592" w:rsidR="003D5B4A" w:rsidRPr="003D5B4A" w:rsidRDefault="003D5B4A" w:rsidP="003D5B4A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3D5B4A">
        <w:rPr>
          <w:rFonts w:ascii="Arial" w:hAnsi="Arial" w:cs="Arial"/>
          <w:lang w:eastAsia="en-GB"/>
        </w:rPr>
        <w:t xml:space="preserve">NHSBT are </w:t>
      </w:r>
      <w:r>
        <w:rPr>
          <w:rFonts w:ascii="Arial" w:hAnsi="Arial" w:cs="Arial"/>
          <w:lang w:eastAsia="en-GB"/>
        </w:rPr>
        <w:t xml:space="preserve">currently </w:t>
      </w:r>
      <w:r w:rsidRPr="003D5B4A">
        <w:rPr>
          <w:rFonts w:ascii="Arial" w:hAnsi="Arial" w:cs="Arial"/>
          <w:lang w:eastAsia="en-GB"/>
        </w:rPr>
        <w:t>looking at how the antibodies from blood plasma could support high risk groups such as the elderly and people with cancer</w:t>
      </w:r>
      <w:r>
        <w:rPr>
          <w:rFonts w:ascii="Arial" w:hAnsi="Arial" w:cs="Arial"/>
          <w:lang w:eastAsia="en-GB"/>
        </w:rPr>
        <w:t xml:space="preserve"> </w:t>
      </w:r>
      <w:r w:rsidRPr="003D5B4A">
        <w:rPr>
          <w:rFonts w:ascii="Arial" w:hAnsi="Arial" w:cs="Arial"/>
          <w:lang w:eastAsia="en-GB"/>
        </w:rPr>
        <w:t xml:space="preserve">who </w:t>
      </w:r>
      <w:r>
        <w:rPr>
          <w:rFonts w:ascii="Arial" w:hAnsi="Arial" w:cs="Arial"/>
          <w:lang w:eastAsia="en-GB"/>
        </w:rPr>
        <w:t xml:space="preserve">could </w:t>
      </w:r>
      <w:r w:rsidRPr="003D5B4A">
        <w:rPr>
          <w:rFonts w:ascii="Arial" w:hAnsi="Arial" w:cs="Arial"/>
          <w:lang w:eastAsia="en-GB"/>
        </w:rPr>
        <w:t>struggle to develop their own immune response to the virus</w:t>
      </w:r>
    </w:p>
    <w:p w14:paraId="1D7A7ADF" w14:textId="15A538FA" w:rsidR="003D5B4A" w:rsidRDefault="003D5B4A" w:rsidP="003D5B4A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3D5B4A">
        <w:rPr>
          <w:rFonts w:ascii="Arial" w:hAnsi="Arial" w:cs="Arial"/>
          <w:lang w:eastAsia="en-GB"/>
        </w:rPr>
        <w:t>Donations are vital to this ongoing lifesaving research, which gives us a better understanding of how we can best treat patients with COVID-19 and help prevent deaths in the future.</w:t>
      </w:r>
    </w:p>
    <w:p w14:paraId="7E878225" w14:textId="267C4E93" w:rsidR="003D5B4A" w:rsidRPr="003D5B4A" w:rsidRDefault="003D5B4A" w:rsidP="003D5B4A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3D5B4A">
        <w:rPr>
          <w:rFonts w:ascii="Arial" w:hAnsi="Arial" w:cs="Arial"/>
          <w:lang w:eastAsia="en-GB"/>
        </w:rPr>
        <w:t>If you are male and have received hospital care you are around six times more likely to have the high antibody levels which might save lives.</w:t>
      </w:r>
    </w:p>
    <w:p w14:paraId="1068AB69" w14:textId="77777777" w:rsidR="00DE371C" w:rsidRPr="003D5B4A" w:rsidRDefault="00DE371C" w:rsidP="00DE371C">
      <w:pPr>
        <w:spacing w:after="120"/>
        <w:rPr>
          <w:rFonts w:ascii="Arial" w:eastAsia="Times New Roman" w:hAnsi="Arial" w:cs="Arial"/>
        </w:rPr>
      </w:pPr>
      <w:r w:rsidRPr="003D5B4A">
        <w:rPr>
          <w:rFonts w:ascii="Arial" w:eastAsia="Times New Roman" w:hAnsi="Arial" w:cs="Arial"/>
        </w:rPr>
        <w:t>Making a donation is painless and only takes about 45 minutes</w:t>
      </w:r>
      <w:r>
        <w:rPr>
          <w:rFonts w:ascii="Arial" w:eastAsia="Times New Roman" w:hAnsi="Arial" w:cs="Arial"/>
        </w:rPr>
        <w:t xml:space="preserve"> and can be undertaken at a nearby donor centre.</w:t>
      </w:r>
    </w:p>
    <w:p w14:paraId="4C8D7861" w14:textId="09DF3333" w:rsidR="00FD2BCE" w:rsidRPr="003D5B4A" w:rsidRDefault="00FD2BCE" w:rsidP="00FD2BCE">
      <w:pPr>
        <w:spacing w:before="100" w:beforeAutospacing="1" w:after="100" w:afterAutospacing="1"/>
        <w:rPr>
          <w:rFonts w:ascii="Arial" w:hAnsi="Arial" w:cs="Arial"/>
          <w:b/>
          <w:bCs/>
          <w:lang w:eastAsia="en-GB"/>
        </w:rPr>
      </w:pPr>
      <w:r w:rsidRPr="003D5B4A">
        <w:rPr>
          <w:rFonts w:ascii="Arial" w:eastAsia="Times New Roman" w:hAnsi="Arial" w:cs="Arial"/>
        </w:rPr>
        <w:t xml:space="preserve">Anyone who has had COVID-19 can offer to donate by calling 0300 123 23 23 or completing the online form at </w:t>
      </w:r>
      <w:hyperlink r:id="rId6" w:history="1">
        <w:r w:rsidRPr="003D5B4A">
          <w:rPr>
            <w:rFonts w:ascii="Arial" w:eastAsia="Times New Roman" w:hAnsi="Arial" w:cs="Arial"/>
            <w:color w:val="0563C1"/>
            <w:u w:val="single"/>
          </w:rPr>
          <w:t>www.nhsbt.nhs.uk</w:t>
        </w:r>
      </w:hyperlink>
      <w:r w:rsidR="0044798C" w:rsidRPr="003D5B4A">
        <w:rPr>
          <w:rFonts w:ascii="Arial" w:eastAsia="Times New Roman" w:hAnsi="Arial" w:cs="Arial"/>
        </w:rPr>
        <w:t xml:space="preserve">. </w:t>
      </w:r>
    </w:p>
    <w:p w14:paraId="4CAD9869" w14:textId="77777777" w:rsidR="00DE371C" w:rsidRPr="003D5B4A" w:rsidRDefault="00DE371C">
      <w:pPr>
        <w:spacing w:after="120"/>
        <w:rPr>
          <w:rFonts w:ascii="Arial" w:eastAsia="Times New Roman" w:hAnsi="Arial" w:cs="Arial"/>
        </w:rPr>
      </w:pPr>
    </w:p>
    <w:sectPr w:rsidR="00DE371C" w:rsidRPr="003D5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D9"/>
    <w:rsid w:val="00120572"/>
    <w:rsid w:val="00265FC4"/>
    <w:rsid w:val="002D547B"/>
    <w:rsid w:val="003761EC"/>
    <w:rsid w:val="003D5B4A"/>
    <w:rsid w:val="0044798C"/>
    <w:rsid w:val="004C3E77"/>
    <w:rsid w:val="0066550A"/>
    <w:rsid w:val="006A3B28"/>
    <w:rsid w:val="006E3666"/>
    <w:rsid w:val="006E7959"/>
    <w:rsid w:val="00A10A8B"/>
    <w:rsid w:val="00A823BD"/>
    <w:rsid w:val="00A8687D"/>
    <w:rsid w:val="00B05AD9"/>
    <w:rsid w:val="00B41A97"/>
    <w:rsid w:val="00B51B2B"/>
    <w:rsid w:val="00B9749F"/>
    <w:rsid w:val="00C8561E"/>
    <w:rsid w:val="00DC1C44"/>
    <w:rsid w:val="00DE371C"/>
    <w:rsid w:val="00E4598E"/>
    <w:rsid w:val="00FD2BC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3FF8"/>
  <w15:chartTrackingRefBased/>
  <w15:docId w15:val="{6199F5C4-4B67-4A97-9854-B001686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D9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B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B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B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bt.nhs.uk" TargetMode="External"/><Relationship Id="rId5" Type="http://schemas.openxmlformats.org/officeDocument/2006/relationships/image" Target="cid:image001.jpg@01D6E8F6.BB49E7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Blood and Transplant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Jones_Bristol</dc:creator>
  <cp:keywords/>
  <dc:description/>
  <cp:lastModifiedBy>Deputy Clerk</cp:lastModifiedBy>
  <cp:revision>2</cp:revision>
  <dcterms:created xsi:type="dcterms:W3CDTF">2021-03-11T09:42:00Z</dcterms:created>
  <dcterms:modified xsi:type="dcterms:W3CDTF">2021-03-11T09:42:00Z</dcterms:modified>
</cp:coreProperties>
</file>